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BDC40" w14:textId="77777777" w:rsidR="00D63BAC" w:rsidRDefault="00D63BAC"/>
    <w:p w14:paraId="16077E33" w14:textId="2DF398C7" w:rsidR="00344700" w:rsidRPr="00AF2E85" w:rsidRDefault="00344700" w:rsidP="004F3B1A">
      <w:pPr>
        <w:jc w:val="center"/>
        <w:rPr>
          <w:rFonts w:ascii="Arial" w:hAnsi="Arial" w:cs="Arial"/>
          <w:b/>
          <w:color w:val="FF0000"/>
          <w:sz w:val="28"/>
          <w:szCs w:val="28"/>
        </w:rPr>
      </w:pPr>
      <w:r w:rsidRPr="00AF2E85">
        <w:rPr>
          <w:rFonts w:ascii="Arial" w:hAnsi="Arial" w:cs="Arial"/>
          <w:b/>
          <w:color w:val="000000"/>
          <w:sz w:val="28"/>
          <w:szCs w:val="28"/>
        </w:rPr>
        <w:t>Planinarsko društvo “Kalnik“</w:t>
      </w:r>
      <w:r w:rsidRPr="00AF2E85">
        <w:rPr>
          <w:rFonts w:ascii="Arial" w:hAnsi="Arial" w:cs="Arial"/>
          <w:b/>
          <w:color w:val="FF0000"/>
          <w:sz w:val="28"/>
          <w:szCs w:val="28"/>
        </w:rPr>
        <w:t xml:space="preserve"> </w:t>
      </w:r>
      <w:r w:rsidRPr="00AF2E85">
        <w:rPr>
          <w:rFonts w:ascii="Arial" w:hAnsi="Arial" w:cs="Arial"/>
          <w:b/>
          <w:sz w:val="28"/>
          <w:szCs w:val="28"/>
        </w:rPr>
        <w:t>Križevc</w:t>
      </w:r>
      <w:r w:rsidR="00553EE2" w:rsidRPr="00AF2E85">
        <w:rPr>
          <w:rFonts w:ascii="Arial" w:hAnsi="Arial" w:cs="Arial"/>
          <w:b/>
          <w:sz w:val="28"/>
          <w:szCs w:val="28"/>
        </w:rPr>
        <w:t>i o</w:t>
      </w:r>
      <w:r w:rsidRPr="00AF2E85">
        <w:rPr>
          <w:rFonts w:ascii="Arial" w:hAnsi="Arial" w:cs="Arial"/>
          <w:b/>
          <w:sz w:val="28"/>
          <w:szCs w:val="28"/>
        </w:rPr>
        <w:t>rganizira</w:t>
      </w:r>
      <w:r w:rsidR="00630285" w:rsidRPr="00AF2E85">
        <w:rPr>
          <w:rFonts w:ascii="Arial" w:hAnsi="Arial" w:cs="Arial"/>
          <w:b/>
          <w:sz w:val="28"/>
          <w:szCs w:val="28"/>
        </w:rPr>
        <w:t xml:space="preserve"> </w:t>
      </w:r>
      <w:r w:rsidR="002B1084" w:rsidRPr="00AF2E85">
        <w:rPr>
          <w:rFonts w:ascii="Arial" w:hAnsi="Arial" w:cs="Arial"/>
          <w:b/>
          <w:sz w:val="28"/>
          <w:szCs w:val="28"/>
        </w:rPr>
        <w:t>izlet</w:t>
      </w:r>
      <w:r w:rsidRPr="00AF2E85">
        <w:rPr>
          <w:rFonts w:ascii="Arial" w:hAnsi="Arial" w:cs="Arial"/>
          <w:b/>
          <w:sz w:val="28"/>
          <w:szCs w:val="28"/>
        </w:rPr>
        <w:t xml:space="preserve"> </w:t>
      </w:r>
      <w:r w:rsidR="009C0611">
        <w:rPr>
          <w:rFonts w:ascii="Arial" w:hAnsi="Arial" w:cs="Arial"/>
          <w:b/>
          <w:sz w:val="28"/>
          <w:szCs w:val="28"/>
        </w:rPr>
        <w:t xml:space="preserve">na Perun, Istra, </w:t>
      </w:r>
      <w:r w:rsidR="009B5A7E">
        <w:rPr>
          <w:rFonts w:ascii="Arial" w:hAnsi="Arial" w:cs="Arial"/>
          <w:b/>
          <w:sz w:val="28"/>
          <w:szCs w:val="28"/>
        </w:rPr>
        <w:t>31</w:t>
      </w:r>
      <w:r w:rsidR="009C0611">
        <w:rPr>
          <w:rFonts w:ascii="Arial" w:hAnsi="Arial" w:cs="Arial"/>
          <w:b/>
          <w:sz w:val="28"/>
          <w:szCs w:val="28"/>
        </w:rPr>
        <w:t>.05.2026.</w:t>
      </w:r>
    </w:p>
    <w:p w14:paraId="4D06F6EC" w14:textId="77777777" w:rsidR="00344700" w:rsidRDefault="00344700" w:rsidP="00344700"/>
    <w:p w14:paraId="60856E14" w14:textId="02D8AC7A" w:rsidR="009C0611" w:rsidRPr="009C0611" w:rsidRDefault="009C0611" w:rsidP="009C0611">
      <w:pPr>
        <w:shd w:val="clear" w:color="auto" w:fill="FFFFFF"/>
        <w:spacing w:line="345" w:lineRule="atLeast"/>
        <w:jc w:val="both"/>
        <w:rPr>
          <w:rFonts w:ascii="Nunito Sans" w:hAnsi="Nunito Sans"/>
          <w:color w:val="000000"/>
          <w:sz w:val="24"/>
          <w:szCs w:val="24"/>
        </w:rPr>
      </w:pPr>
      <w:r w:rsidRPr="009C0611">
        <w:rPr>
          <w:rFonts w:ascii="Nunito Sans" w:hAnsi="Nunito Sans"/>
          <w:b/>
          <w:bCs/>
          <w:color w:val="000000"/>
        </w:rPr>
        <w:t>MITSKO POVIJESNE STAZE TREBIŠĆE</w:t>
      </w:r>
      <w:r>
        <w:rPr>
          <w:rFonts w:ascii="Nunito Sans" w:hAnsi="Nunito Sans"/>
          <w:b/>
          <w:bCs/>
          <w:color w:val="000000"/>
        </w:rPr>
        <w:t xml:space="preserve"> - PERUN</w:t>
      </w:r>
    </w:p>
    <w:p w14:paraId="79DCE91A" w14:textId="1354708B" w:rsidR="009C0611" w:rsidRDefault="009C0611" w:rsidP="00477D5B">
      <w:pPr>
        <w:shd w:val="clear" w:color="auto" w:fill="FFFFFF"/>
        <w:jc w:val="both"/>
        <w:rPr>
          <w:rFonts w:ascii="Arial" w:hAnsi="Arial" w:cs="Arial"/>
          <w:color w:val="777777"/>
        </w:rPr>
      </w:pPr>
      <w:r w:rsidRPr="002907A8">
        <w:rPr>
          <w:rFonts w:ascii="Arial" w:hAnsi="Arial" w:cs="Arial"/>
          <w:color w:val="000000"/>
        </w:rPr>
        <w:t xml:space="preserve">Područje </w:t>
      </w:r>
      <w:proofErr w:type="spellStart"/>
      <w:r w:rsidRPr="002907A8">
        <w:rPr>
          <w:rFonts w:ascii="Arial" w:hAnsi="Arial" w:cs="Arial"/>
          <w:color w:val="000000"/>
        </w:rPr>
        <w:t>Trebišća</w:t>
      </w:r>
      <w:proofErr w:type="spellEnd"/>
      <w:r w:rsidRPr="002907A8">
        <w:rPr>
          <w:rFonts w:ascii="Arial" w:hAnsi="Arial" w:cs="Arial"/>
          <w:color w:val="000000"/>
        </w:rPr>
        <w:t xml:space="preserve"> - Perun - odabrali su prvi doseljeni  Slaveni za pozornicu njihovih najsvetijih</w:t>
      </w:r>
      <w:r w:rsidR="002907A8" w:rsidRPr="002907A8">
        <w:rPr>
          <w:rFonts w:ascii="Arial" w:hAnsi="Arial" w:cs="Arial"/>
          <w:color w:val="000000"/>
        </w:rPr>
        <w:t xml:space="preserve"> </w:t>
      </w:r>
      <w:r w:rsidRPr="002907A8">
        <w:rPr>
          <w:rFonts w:ascii="Arial" w:hAnsi="Arial" w:cs="Arial"/>
          <w:color w:val="000000"/>
        </w:rPr>
        <w:t>vjerovanja gdje su se odvijala mitska zbivanja između boga Peruna i boga Velesa, u kojima je počivao ciklus života te prirodne mijene od presudne važnosti za ljudski opstanak. Nedavna znanstvena istraživanja dokazala dugo postojeću slutnju da su ovi obronci Učke bili sveti prostori za prve slavenske doseljenike na Kvarner. </w:t>
      </w:r>
      <w:r w:rsidRPr="002907A8">
        <w:rPr>
          <w:rFonts w:ascii="Arial" w:hAnsi="Arial" w:cs="Arial"/>
          <w:color w:val="777777"/>
        </w:rPr>
        <w:t>Krenete li ovom mitsko</w:t>
      </w:r>
      <w:r w:rsidRPr="002907A8">
        <w:rPr>
          <w:rFonts w:ascii="Arial" w:hAnsi="Arial" w:cs="Arial"/>
          <w:color w:val="000000"/>
        </w:rPr>
        <w:t>  </w:t>
      </w:r>
      <w:r w:rsidRPr="002907A8">
        <w:rPr>
          <w:rFonts w:ascii="Arial" w:hAnsi="Arial" w:cs="Arial"/>
          <w:color w:val="777777"/>
        </w:rPr>
        <w:t>- povijesnom stazom, otkrit ćete tko su zapravo</w:t>
      </w:r>
      <w:r w:rsidRPr="002907A8">
        <w:rPr>
          <w:rFonts w:ascii="Arial" w:hAnsi="Arial" w:cs="Arial"/>
          <w:color w:val="000000"/>
        </w:rPr>
        <w:t>  </w:t>
      </w:r>
      <w:r w:rsidRPr="002907A8">
        <w:rPr>
          <w:rFonts w:ascii="Arial" w:hAnsi="Arial" w:cs="Arial"/>
          <w:color w:val="777777"/>
        </w:rPr>
        <w:t>Slaveni, odakle su došli te kakva su im bila vjerovanja i mitologija.</w:t>
      </w:r>
    </w:p>
    <w:p w14:paraId="4CE0D459" w14:textId="77777777" w:rsidR="00477D5B" w:rsidRPr="002907A8" w:rsidRDefault="00477D5B" w:rsidP="00477D5B">
      <w:pPr>
        <w:shd w:val="clear" w:color="auto" w:fill="FFFFFF"/>
        <w:jc w:val="both"/>
        <w:rPr>
          <w:rFonts w:ascii="Arial" w:hAnsi="Arial" w:cs="Arial"/>
          <w:color w:val="000000"/>
        </w:rPr>
      </w:pPr>
    </w:p>
    <w:p w14:paraId="3308BB11" w14:textId="7420013F" w:rsidR="006305A9" w:rsidRPr="002907A8" w:rsidRDefault="002907A8" w:rsidP="00AF7DF2">
      <w:pPr>
        <w:pStyle w:val="StandardWeb"/>
        <w:shd w:val="clear" w:color="auto" w:fill="FAFAFA"/>
        <w:spacing w:before="0" w:beforeAutospacing="0" w:after="150" w:afterAutospacing="0"/>
        <w:jc w:val="both"/>
        <w:rPr>
          <w:rFonts w:ascii="Arial" w:hAnsi="Arial" w:cs="Arial"/>
          <w:color w:val="444455"/>
          <w:sz w:val="20"/>
          <w:szCs w:val="20"/>
          <w:shd w:val="clear" w:color="auto" w:fill="FFFFFF"/>
        </w:rPr>
      </w:pPr>
      <w:proofErr w:type="spellStart"/>
      <w:r w:rsidRPr="002907A8">
        <w:rPr>
          <w:rFonts w:ascii="Arial" w:hAnsi="Arial" w:cs="Arial"/>
          <w:color w:val="444455"/>
          <w:sz w:val="20"/>
          <w:szCs w:val="20"/>
          <w:shd w:val="clear" w:color="auto" w:fill="FFFFFF"/>
        </w:rPr>
        <w:t>Trebišća</w:t>
      </w:r>
      <w:proofErr w:type="spellEnd"/>
      <w:r w:rsidRPr="002907A8">
        <w:rPr>
          <w:rFonts w:ascii="Arial" w:hAnsi="Arial" w:cs="Arial"/>
          <w:color w:val="444455"/>
          <w:sz w:val="20"/>
          <w:szCs w:val="20"/>
          <w:shd w:val="clear" w:color="auto" w:fill="FFFFFF"/>
        </w:rPr>
        <w:t xml:space="preserve"> su središnja točka mitsko-povijesne staze </w:t>
      </w:r>
      <w:proofErr w:type="spellStart"/>
      <w:r w:rsidRPr="002907A8">
        <w:rPr>
          <w:rFonts w:ascii="Arial" w:hAnsi="Arial" w:cs="Arial"/>
          <w:color w:val="444455"/>
          <w:sz w:val="20"/>
          <w:szCs w:val="20"/>
          <w:shd w:val="clear" w:color="auto" w:fill="FFFFFF"/>
        </w:rPr>
        <w:t>Trebišća</w:t>
      </w:r>
      <w:proofErr w:type="spellEnd"/>
      <w:r w:rsidRPr="002907A8">
        <w:rPr>
          <w:rFonts w:ascii="Arial" w:hAnsi="Arial" w:cs="Arial"/>
          <w:color w:val="444455"/>
          <w:sz w:val="20"/>
          <w:szCs w:val="20"/>
          <w:shd w:val="clear" w:color="auto" w:fill="FFFFFF"/>
        </w:rPr>
        <w:t xml:space="preserve"> – Perun dužine 13 km, koja od Mošćeničke Drage vodi do vrha brda Perun (880m). </w:t>
      </w:r>
      <w:proofErr w:type="spellStart"/>
      <w:r w:rsidRPr="002907A8">
        <w:rPr>
          <w:rFonts w:ascii="Arial" w:hAnsi="Arial" w:cs="Arial"/>
          <w:color w:val="444455"/>
          <w:sz w:val="20"/>
          <w:szCs w:val="20"/>
          <w:shd w:val="clear" w:color="auto" w:fill="FFFFFF"/>
        </w:rPr>
        <w:t>Trebišća</w:t>
      </w:r>
      <w:proofErr w:type="spellEnd"/>
      <w:r w:rsidRPr="002907A8">
        <w:rPr>
          <w:rFonts w:ascii="Arial" w:hAnsi="Arial" w:cs="Arial"/>
          <w:color w:val="444455"/>
          <w:sz w:val="20"/>
          <w:szCs w:val="20"/>
          <w:shd w:val="clear" w:color="auto" w:fill="FFFFFF"/>
        </w:rPr>
        <w:t xml:space="preserve"> se nalaze na teritoriju Parka prirode Učka i dio su arheološke baštine.</w:t>
      </w:r>
    </w:p>
    <w:p w14:paraId="60696A58" w14:textId="04FB1F4A" w:rsidR="002907A8" w:rsidRPr="002907A8" w:rsidRDefault="002907A8" w:rsidP="00AF7DF2">
      <w:pPr>
        <w:pStyle w:val="StandardWeb"/>
        <w:shd w:val="clear" w:color="auto" w:fill="FAFAFA"/>
        <w:spacing w:before="0" w:beforeAutospacing="0" w:after="150" w:afterAutospacing="0"/>
        <w:jc w:val="both"/>
        <w:rPr>
          <w:rFonts w:ascii="Arial" w:hAnsi="Arial" w:cs="Arial"/>
          <w:color w:val="444455"/>
          <w:sz w:val="20"/>
          <w:szCs w:val="20"/>
          <w:shd w:val="clear" w:color="auto" w:fill="FFFFFF"/>
        </w:rPr>
      </w:pPr>
      <w:r w:rsidRPr="002907A8">
        <w:rPr>
          <w:rFonts w:ascii="Arial" w:hAnsi="Arial" w:cs="Arial"/>
          <w:color w:val="444455"/>
          <w:sz w:val="20"/>
          <w:szCs w:val="20"/>
          <w:shd w:val="clear" w:color="auto" w:fill="FFFFFF"/>
        </w:rPr>
        <w:t xml:space="preserve">Staza vodi kroz klanac </w:t>
      </w:r>
      <w:proofErr w:type="spellStart"/>
      <w:r w:rsidRPr="002907A8">
        <w:rPr>
          <w:rFonts w:ascii="Arial" w:hAnsi="Arial" w:cs="Arial"/>
          <w:color w:val="444455"/>
          <w:sz w:val="20"/>
          <w:szCs w:val="20"/>
          <w:shd w:val="clear" w:color="auto" w:fill="FFFFFF"/>
        </w:rPr>
        <w:t>mošćeničkog</w:t>
      </w:r>
      <w:proofErr w:type="spellEnd"/>
      <w:r w:rsidRPr="002907A8">
        <w:rPr>
          <w:rFonts w:ascii="Arial" w:hAnsi="Arial" w:cs="Arial"/>
          <w:color w:val="444455"/>
          <w:sz w:val="20"/>
          <w:szCs w:val="20"/>
          <w:shd w:val="clear" w:color="auto" w:fill="FFFFFF"/>
        </w:rPr>
        <w:t xml:space="preserve"> potoka na kojoj vam kroz informativno-edukativne ploče i umjetničke skulpture akademskog kipara Ljuba de Karine postavljene duž staze približavamo glavne elemente staroslavenske mitologije i spajaju drevna božanstva poput Peruna (vrhovni bog neba i vatre, upravlja gromovima i munjama) i Velesa (bog kaosa, podzemlja i stočarstva), sa toponimima u krajoliku (vrh Perun, Volovski kuk), te opisuju vjerovanja vezana za izmjenu godišnjih doba (borba Velesa i Peruna), postanak svijeta i ostale ključne elemente slavenske mitologije.</w:t>
      </w:r>
    </w:p>
    <w:p w14:paraId="68AA0C89" w14:textId="33C9A30B" w:rsidR="002907A8" w:rsidRPr="002907A8" w:rsidRDefault="002907A8" w:rsidP="002907A8">
      <w:pPr>
        <w:pStyle w:val="StandardWeb"/>
        <w:shd w:val="clear" w:color="auto" w:fill="FFFFFF"/>
        <w:spacing w:before="240" w:beforeAutospacing="0" w:after="240" w:afterAutospacing="0"/>
        <w:rPr>
          <w:rFonts w:ascii="Arial" w:hAnsi="Arial" w:cs="Arial"/>
          <w:color w:val="444455"/>
          <w:sz w:val="20"/>
          <w:szCs w:val="20"/>
        </w:rPr>
      </w:pPr>
      <w:r w:rsidRPr="002907A8">
        <w:rPr>
          <w:rFonts w:ascii="Arial" w:hAnsi="Arial" w:cs="Arial"/>
          <w:color w:val="444455"/>
          <w:sz w:val="20"/>
          <w:szCs w:val="20"/>
        </w:rPr>
        <w:t xml:space="preserve">Iz </w:t>
      </w:r>
      <w:proofErr w:type="spellStart"/>
      <w:r w:rsidRPr="002907A8">
        <w:rPr>
          <w:rFonts w:ascii="Arial" w:hAnsi="Arial" w:cs="Arial"/>
          <w:color w:val="444455"/>
          <w:sz w:val="20"/>
          <w:szCs w:val="20"/>
        </w:rPr>
        <w:t>Trebišća</w:t>
      </w:r>
      <w:proofErr w:type="spellEnd"/>
      <w:r w:rsidRPr="002907A8">
        <w:rPr>
          <w:rFonts w:ascii="Arial" w:hAnsi="Arial" w:cs="Arial"/>
          <w:color w:val="444455"/>
          <w:sz w:val="20"/>
          <w:szCs w:val="20"/>
        </w:rPr>
        <w:t xml:space="preserve">, moguće je nastaviti dalje mitološko-povijesnom stazom prema vrhu Perun ili prema pitoresknom gradiću Mošćenice, starim </w:t>
      </w:r>
      <w:proofErr w:type="spellStart"/>
      <w:r w:rsidRPr="002907A8">
        <w:rPr>
          <w:rFonts w:ascii="Arial" w:hAnsi="Arial" w:cs="Arial"/>
          <w:color w:val="444455"/>
          <w:sz w:val="20"/>
          <w:szCs w:val="20"/>
        </w:rPr>
        <w:t>Malinarskim</w:t>
      </w:r>
      <w:proofErr w:type="spellEnd"/>
      <w:r w:rsidRPr="002907A8">
        <w:rPr>
          <w:rFonts w:ascii="Arial" w:hAnsi="Arial" w:cs="Arial"/>
          <w:color w:val="444455"/>
          <w:sz w:val="20"/>
          <w:szCs w:val="20"/>
        </w:rPr>
        <w:t xml:space="preserve"> putem, kojim se nekada u </w:t>
      </w:r>
      <w:proofErr w:type="spellStart"/>
      <w:r w:rsidRPr="002907A8">
        <w:rPr>
          <w:rFonts w:ascii="Arial" w:hAnsi="Arial" w:cs="Arial"/>
          <w:color w:val="444455"/>
          <w:sz w:val="20"/>
          <w:szCs w:val="20"/>
        </w:rPr>
        <w:t>Trebišće</w:t>
      </w:r>
      <w:proofErr w:type="spellEnd"/>
      <w:r w:rsidRPr="002907A8">
        <w:rPr>
          <w:rFonts w:ascii="Arial" w:hAnsi="Arial" w:cs="Arial"/>
          <w:color w:val="444455"/>
          <w:sz w:val="20"/>
          <w:szCs w:val="20"/>
        </w:rPr>
        <w:t xml:space="preserve"> donosilo žito, a odnosilo brašno.</w:t>
      </w:r>
      <w:r w:rsidR="00E21942">
        <w:rPr>
          <w:rFonts w:ascii="Arial" w:hAnsi="Arial" w:cs="Arial"/>
          <w:color w:val="444455"/>
          <w:sz w:val="20"/>
          <w:szCs w:val="20"/>
        </w:rPr>
        <w:t xml:space="preserve"> </w:t>
      </w:r>
      <w:r w:rsidRPr="002907A8">
        <w:rPr>
          <w:rFonts w:ascii="Arial" w:hAnsi="Arial" w:cs="Arial"/>
          <w:color w:val="444455"/>
          <w:sz w:val="20"/>
          <w:szCs w:val="20"/>
        </w:rPr>
        <w:t xml:space="preserve">Negdje na pola puta prema vrhu se nalazi visoravan </w:t>
      </w:r>
      <w:proofErr w:type="spellStart"/>
      <w:r w:rsidRPr="002907A8">
        <w:rPr>
          <w:rFonts w:ascii="Arial" w:hAnsi="Arial" w:cs="Arial"/>
          <w:color w:val="444455"/>
          <w:sz w:val="20"/>
          <w:szCs w:val="20"/>
        </w:rPr>
        <w:t>Petrebišće</w:t>
      </w:r>
      <w:proofErr w:type="spellEnd"/>
      <w:r w:rsidRPr="002907A8">
        <w:rPr>
          <w:rFonts w:ascii="Arial" w:hAnsi="Arial" w:cs="Arial"/>
          <w:color w:val="444455"/>
          <w:sz w:val="20"/>
          <w:szCs w:val="20"/>
        </w:rPr>
        <w:t xml:space="preserve"> s obnovljenim pastirskim stanovima. Nedaleko </w:t>
      </w:r>
      <w:proofErr w:type="spellStart"/>
      <w:r w:rsidRPr="002907A8">
        <w:rPr>
          <w:rFonts w:ascii="Arial" w:hAnsi="Arial" w:cs="Arial"/>
          <w:color w:val="444455"/>
          <w:sz w:val="20"/>
          <w:szCs w:val="20"/>
        </w:rPr>
        <w:t>Petrebišća</w:t>
      </w:r>
      <w:proofErr w:type="spellEnd"/>
      <w:r w:rsidRPr="002907A8">
        <w:rPr>
          <w:rFonts w:ascii="Arial" w:hAnsi="Arial" w:cs="Arial"/>
          <w:color w:val="444455"/>
          <w:sz w:val="20"/>
          <w:szCs w:val="20"/>
        </w:rPr>
        <w:t>, na putu prema vrhu Perun, na livadi se „skriva“ kamena skulptura boga Velesa, prikazanog u obličju zmije. Dolazak na sam vrh Perun zaokružuje mitsku priču o ovom području i vjerovanjima starih Slavena kroz zanimljive citate isklesane u kamenu, završnu informativnu ploču i drveni totem koji simbolički prikazuje Peruna kako gleda na sve četiri strane svijeta.</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42" w:type="dxa"/>
          <w:right w:w="142" w:type="dxa"/>
        </w:tblCellMar>
        <w:tblLook w:val="04A0" w:firstRow="1" w:lastRow="0" w:firstColumn="1" w:lastColumn="0" w:noHBand="0" w:noVBand="1"/>
      </w:tblPr>
      <w:tblGrid>
        <w:gridCol w:w="9062"/>
      </w:tblGrid>
      <w:tr w:rsidR="00344700" w:rsidRPr="004F3B1A" w14:paraId="601AD17E" w14:textId="77777777" w:rsidTr="007D27AB">
        <w:trPr>
          <w:trHeight w:val="227"/>
        </w:trPr>
        <w:tc>
          <w:tcPr>
            <w:tcW w:w="0" w:type="auto"/>
          </w:tcPr>
          <w:p w14:paraId="6F245697" w14:textId="1617F34F" w:rsidR="00344700" w:rsidRPr="004F3B1A" w:rsidRDefault="00344700" w:rsidP="00136797">
            <w:pPr>
              <w:rPr>
                <w:rFonts w:ascii="Arial" w:hAnsi="Arial" w:cs="Arial"/>
                <w:sz w:val="24"/>
                <w:szCs w:val="24"/>
              </w:rPr>
            </w:pPr>
            <w:r w:rsidRPr="004F3B1A">
              <w:rPr>
                <w:rFonts w:ascii="Arial" w:hAnsi="Arial" w:cs="Arial"/>
                <w:sz w:val="24"/>
                <w:szCs w:val="24"/>
              </w:rPr>
              <w:t>Zahtjevnost izleta-ture:</w:t>
            </w:r>
            <w:r w:rsidR="001F022D" w:rsidRPr="004F3B1A">
              <w:rPr>
                <w:rFonts w:ascii="Arial" w:hAnsi="Arial" w:cs="Arial"/>
                <w:sz w:val="24"/>
                <w:szCs w:val="24"/>
              </w:rPr>
              <w:t xml:space="preserve"> K</w:t>
            </w:r>
            <w:r w:rsidR="00553EE2" w:rsidRPr="004F3B1A">
              <w:rPr>
                <w:rFonts w:ascii="Arial" w:hAnsi="Arial" w:cs="Arial"/>
                <w:sz w:val="24"/>
                <w:szCs w:val="24"/>
              </w:rPr>
              <w:t>2</w:t>
            </w:r>
            <w:r w:rsidR="001F022D" w:rsidRPr="004F3B1A">
              <w:rPr>
                <w:rFonts w:ascii="Arial" w:hAnsi="Arial" w:cs="Arial"/>
                <w:sz w:val="24"/>
                <w:szCs w:val="24"/>
              </w:rPr>
              <w:t xml:space="preserve">- </w:t>
            </w:r>
            <w:r w:rsidR="002C2B8C">
              <w:rPr>
                <w:rFonts w:ascii="Arial" w:hAnsi="Arial" w:cs="Arial"/>
                <w:sz w:val="24"/>
                <w:szCs w:val="24"/>
              </w:rPr>
              <w:t xml:space="preserve">Zahtjevno, 5-7 </w:t>
            </w:r>
            <w:r w:rsidR="001F022D" w:rsidRPr="004F3B1A">
              <w:rPr>
                <w:rFonts w:ascii="Arial" w:hAnsi="Arial" w:cs="Arial"/>
                <w:sz w:val="24"/>
                <w:szCs w:val="24"/>
              </w:rPr>
              <w:t>sati hodanja ; T</w:t>
            </w:r>
            <w:r w:rsidR="00553EE2" w:rsidRPr="004F3B1A">
              <w:rPr>
                <w:rFonts w:ascii="Arial" w:hAnsi="Arial" w:cs="Arial"/>
                <w:sz w:val="24"/>
                <w:szCs w:val="24"/>
              </w:rPr>
              <w:t>1</w:t>
            </w:r>
            <w:r w:rsidR="001F022D" w:rsidRPr="004F3B1A">
              <w:rPr>
                <w:rFonts w:ascii="Arial" w:hAnsi="Arial" w:cs="Arial"/>
                <w:sz w:val="24"/>
                <w:szCs w:val="24"/>
              </w:rPr>
              <w:t>-</w:t>
            </w:r>
            <w:r w:rsidR="00553EE2" w:rsidRPr="004F3B1A">
              <w:rPr>
                <w:rFonts w:ascii="Arial" w:hAnsi="Arial" w:cs="Arial"/>
                <w:sz w:val="24"/>
                <w:szCs w:val="24"/>
              </w:rPr>
              <w:t>Nez</w:t>
            </w:r>
            <w:r w:rsidR="00E024FF" w:rsidRPr="004F3B1A">
              <w:rPr>
                <w:rFonts w:ascii="Arial" w:hAnsi="Arial" w:cs="Arial"/>
                <w:sz w:val="24"/>
                <w:szCs w:val="24"/>
              </w:rPr>
              <w:t>ahtjevno</w:t>
            </w:r>
            <w:r w:rsidR="00553EE2" w:rsidRPr="004F3B1A">
              <w:rPr>
                <w:rFonts w:ascii="Arial" w:hAnsi="Arial" w:cs="Arial"/>
                <w:sz w:val="24"/>
                <w:szCs w:val="24"/>
              </w:rPr>
              <w:t>, hodanje bez upotrebe ruku i pomagala</w:t>
            </w:r>
            <w:r w:rsidR="007A74F5">
              <w:rPr>
                <w:rFonts w:ascii="Arial" w:hAnsi="Arial" w:cs="Arial"/>
                <w:sz w:val="24"/>
                <w:szCs w:val="24"/>
              </w:rPr>
              <w:t>; Visinska razlika VR4 750-1000 m, zahtjevno</w:t>
            </w:r>
          </w:p>
        </w:tc>
      </w:tr>
      <w:tr w:rsidR="00344700" w:rsidRPr="004F3B1A" w14:paraId="49EC6E20" w14:textId="77777777" w:rsidTr="00765BEF">
        <w:trPr>
          <w:trHeight w:val="264"/>
        </w:trPr>
        <w:tc>
          <w:tcPr>
            <w:tcW w:w="0" w:type="auto"/>
          </w:tcPr>
          <w:p w14:paraId="6109A42E" w14:textId="7CFBB95D" w:rsidR="007D27AB" w:rsidRPr="004F3B1A" w:rsidRDefault="00344700" w:rsidP="001F022D">
            <w:pPr>
              <w:pStyle w:val="StandardWeb"/>
              <w:shd w:val="clear" w:color="auto" w:fill="FAFAFA"/>
              <w:spacing w:before="0" w:beforeAutospacing="0" w:after="150" w:afterAutospacing="0"/>
              <w:jc w:val="both"/>
              <w:rPr>
                <w:rFonts w:ascii="Arial" w:hAnsi="Arial" w:cs="Arial"/>
              </w:rPr>
            </w:pPr>
            <w:r w:rsidRPr="004F3B1A">
              <w:rPr>
                <w:rFonts w:ascii="Arial" w:hAnsi="Arial" w:cs="Arial"/>
              </w:rPr>
              <w:t>Oprema:</w:t>
            </w:r>
            <w:r w:rsidR="001F022D" w:rsidRPr="004F3B1A">
              <w:rPr>
                <w:rFonts w:ascii="Arial" w:hAnsi="Arial" w:cs="Arial"/>
              </w:rPr>
              <w:t xml:space="preserve"> osnovna planinarska oprema prilagođena vremenskim uvjetima (gojzerice, štapovi za hodanje, ruksak, adekvatna odjeća, zaštita  za hladnoću, sunce, vjetar i kišu).</w:t>
            </w:r>
          </w:p>
        </w:tc>
      </w:tr>
      <w:tr w:rsidR="00344700" w:rsidRPr="004F3B1A" w14:paraId="4C334AF9" w14:textId="77777777" w:rsidTr="007D27AB">
        <w:trPr>
          <w:trHeight w:val="227"/>
        </w:trPr>
        <w:tc>
          <w:tcPr>
            <w:tcW w:w="0" w:type="auto"/>
          </w:tcPr>
          <w:p w14:paraId="36BEAE59" w14:textId="05C5A0C0" w:rsidR="00344700" w:rsidRPr="004F3B1A" w:rsidRDefault="00344700" w:rsidP="00136797">
            <w:pPr>
              <w:rPr>
                <w:rFonts w:ascii="Arial" w:hAnsi="Arial" w:cs="Arial"/>
                <w:sz w:val="24"/>
                <w:szCs w:val="24"/>
              </w:rPr>
            </w:pPr>
            <w:r w:rsidRPr="004F3B1A">
              <w:rPr>
                <w:rFonts w:ascii="Arial" w:hAnsi="Arial" w:cs="Arial"/>
                <w:sz w:val="24"/>
                <w:szCs w:val="24"/>
              </w:rPr>
              <w:t xml:space="preserve">Obavezni dokumenti: </w:t>
            </w:r>
            <w:r w:rsidR="001F022D" w:rsidRPr="004F3B1A">
              <w:rPr>
                <w:rFonts w:ascii="Arial" w:hAnsi="Arial" w:cs="Arial"/>
                <w:sz w:val="24"/>
                <w:szCs w:val="24"/>
              </w:rPr>
              <w:t>osobna, zdravstvena i planinarska iskaznica</w:t>
            </w:r>
          </w:p>
        </w:tc>
      </w:tr>
      <w:tr w:rsidR="00344700" w:rsidRPr="004F3B1A" w14:paraId="140EE0DC" w14:textId="77777777" w:rsidTr="007D27AB">
        <w:trPr>
          <w:trHeight w:val="227"/>
        </w:trPr>
        <w:tc>
          <w:tcPr>
            <w:tcW w:w="0" w:type="auto"/>
          </w:tcPr>
          <w:p w14:paraId="559A1B1C" w14:textId="346A02A0" w:rsidR="00344700" w:rsidRPr="004F3B1A" w:rsidRDefault="00344700" w:rsidP="00136797">
            <w:pPr>
              <w:rPr>
                <w:rFonts w:ascii="Arial" w:hAnsi="Arial" w:cs="Arial"/>
                <w:sz w:val="24"/>
                <w:szCs w:val="24"/>
              </w:rPr>
            </w:pPr>
            <w:r w:rsidRPr="004F3B1A">
              <w:rPr>
                <w:rFonts w:ascii="Arial" w:hAnsi="Arial" w:cs="Arial"/>
                <w:sz w:val="24"/>
                <w:szCs w:val="24"/>
              </w:rPr>
              <w:t>Smještaj-info polaznicima:</w:t>
            </w:r>
            <w:r w:rsidR="001F022D" w:rsidRPr="004F3B1A">
              <w:rPr>
                <w:rFonts w:ascii="Arial" w:hAnsi="Arial" w:cs="Arial"/>
                <w:sz w:val="24"/>
                <w:szCs w:val="24"/>
              </w:rPr>
              <w:t xml:space="preserve"> </w:t>
            </w:r>
            <w:r w:rsidR="00477D5B">
              <w:rPr>
                <w:rFonts w:ascii="Arial" w:hAnsi="Arial" w:cs="Arial"/>
                <w:sz w:val="24"/>
                <w:szCs w:val="24"/>
              </w:rPr>
              <w:t>jednodnevni izlet</w:t>
            </w:r>
          </w:p>
        </w:tc>
      </w:tr>
      <w:tr w:rsidR="00344700" w:rsidRPr="004F3B1A" w14:paraId="7E4B4A79" w14:textId="77777777" w:rsidTr="007D27AB">
        <w:trPr>
          <w:trHeight w:val="227"/>
        </w:trPr>
        <w:tc>
          <w:tcPr>
            <w:tcW w:w="0" w:type="auto"/>
          </w:tcPr>
          <w:p w14:paraId="1CE0FCB4" w14:textId="313680E2" w:rsidR="00344700" w:rsidRPr="004F3B1A" w:rsidRDefault="00344700" w:rsidP="00136797">
            <w:pPr>
              <w:rPr>
                <w:rFonts w:ascii="Arial" w:hAnsi="Arial" w:cs="Arial"/>
                <w:sz w:val="24"/>
                <w:szCs w:val="24"/>
              </w:rPr>
            </w:pPr>
            <w:r w:rsidRPr="004F3B1A">
              <w:rPr>
                <w:rFonts w:ascii="Arial" w:hAnsi="Arial" w:cs="Arial"/>
                <w:sz w:val="24"/>
                <w:szCs w:val="24"/>
              </w:rPr>
              <w:t>Prehrana-info polaznicima:</w:t>
            </w:r>
            <w:r w:rsidR="001F022D" w:rsidRPr="004F3B1A">
              <w:rPr>
                <w:rFonts w:ascii="Arial" w:hAnsi="Arial" w:cs="Arial"/>
                <w:sz w:val="24"/>
                <w:szCs w:val="24"/>
              </w:rPr>
              <w:t xml:space="preserve"> iz ruksaka</w:t>
            </w:r>
          </w:p>
        </w:tc>
      </w:tr>
      <w:tr w:rsidR="00344700" w:rsidRPr="004F3B1A" w14:paraId="601D4775" w14:textId="77777777" w:rsidTr="007D27AB">
        <w:trPr>
          <w:trHeight w:val="283"/>
        </w:trPr>
        <w:tc>
          <w:tcPr>
            <w:tcW w:w="0" w:type="auto"/>
          </w:tcPr>
          <w:p w14:paraId="06254D90" w14:textId="15A83234" w:rsidR="00344700" w:rsidRPr="004F3B1A" w:rsidRDefault="00344700" w:rsidP="00136797">
            <w:pPr>
              <w:rPr>
                <w:rFonts w:ascii="Arial" w:hAnsi="Arial" w:cs="Arial"/>
                <w:sz w:val="24"/>
                <w:szCs w:val="24"/>
              </w:rPr>
            </w:pPr>
            <w:r w:rsidRPr="004F3B1A">
              <w:rPr>
                <w:rFonts w:ascii="Arial" w:hAnsi="Arial" w:cs="Arial"/>
                <w:sz w:val="24"/>
                <w:szCs w:val="24"/>
              </w:rPr>
              <w:t>Udio-prilog  u trošku izleta (Prijevoz</w:t>
            </w:r>
            <w:r w:rsidR="00E25A6C">
              <w:rPr>
                <w:rFonts w:ascii="Arial" w:hAnsi="Arial" w:cs="Arial"/>
                <w:sz w:val="24"/>
                <w:szCs w:val="24"/>
              </w:rPr>
              <w:t xml:space="preserve"> i smještaj</w:t>
            </w:r>
            <w:r w:rsidRPr="004F3B1A">
              <w:rPr>
                <w:rFonts w:ascii="Arial" w:hAnsi="Arial" w:cs="Arial"/>
                <w:sz w:val="24"/>
                <w:szCs w:val="24"/>
              </w:rPr>
              <w:t xml:space="preserve">): </w:t>
            </w:r>
            <w:r w:rsidR="001F022D" w:rsidRPr="004F3B1A">
              <w:rPr>
                <w:rFonts w:ascii="Arial" w:hAnsi="Arial" w:cs="Arial"/>
                <w:sz w:val="24"/>
                <w:szCs w:val="24"/>
              </w:rPr>
              <w:t xml:space="preserve">cca </w:t>
            </w:r>
            <w:r w:rsidR="008E6834">
              <w:rPr>
                <w:rFonts w:ascii="Arial" w:hAnsi="Arial" w:cs="Arial"/>
                <w:sz w:val="24"/>
                <w:szCs w:val="24"/>
              </w:rPr>
              <w:t>30</w:t>
            </w:r>
            <w:r w:rsidR="00AF2E85" w:rsidRPr="004F3B1A">
              <w:rPr>
                <w:rFonts w:ascii="Arial" w:hAnsi="Arial" w:cs="Arial"/>
                <w:sz w:val="24"/>
                <w:szCs w:val="24"/>
              </w:rPr>
              <w:t xml:space="preserve"> </w:t>
            </w:r>
            <w:r w:rsidR="001F022D" w:rsidRPr="004F3B1A">
              <w:rPr>
                <w:rFonts w:ascii="Arial" w:hAnsi="Arial" w:cs="Arial"/>
                <w:sz w:val="24"/>
                <w:szCs w:val="24"/>
              </w:rPr>
              <w:t>€, ovisno o broju prijavljenih</w:t>
            </w:r>
            <w:r w:rsidR="007D27AB" w:rsidRPr="004F3B1A">
              <w:rPr>
                <w:rFonts w:ascii="Arial" w:hAnsi="Arial" w:cs="Arial"/>
                <w:sz w:val="24"/>
                <w:szCs w:val="24"/>
              </w:rPr>
              <w:t xml:space="preserve"> ; polazak </w:t>
            </w:r>
            <w:r w:rsidR="00597301">
              <w:rPr>
                <w:rFonts w:ascii="Arial" w:hAnsi="Arial" w:cs="Arial"/>
                <w:sz w:val="24"/>
                <w:szCs w:val="24"/>
              </w:rPr>
              <w:t>3</w:t>
            </w:r>
            <w:r w:rsidR="009B5A7E">
              <w:rPr>
                <w:rFonts w:ascii="Arial" w:hAnsi="Arial" w:cs="Arial"/>
                <w:sz w:val="24"/>
                <w:szCs w:val="24"/>
              </w:rPr>
              <w:t>1</w:t>
            </w:r>
            <w:r w:rsidR="00E024FF" w:rsidRPr="004F3B1A">
              <w:rPr>
                <w:rFonts w:ascii="Arial" w:hAnsi="Arial" w:cs="Arial"/>
                <w:sz w:val="24"/>
                <w:szCs w:val="24"/>
              </w:rPr>
              <w:t>.0</w:t>
            </w:r>
            <w:r w:rsidR="00477D5B">
              <w:rPr>
                <w:rFonts w:ascii="Arial" w:hAnsi="Arial" w:cs="Arial"/>
                <w:sz w:val="24"/>
                <w:szCs w:val="24"/>
              </w:rPr>
              <w:t>5</w:t>
            </w:r>
            <w:r w:rsidR="00E024FF" w:rsidRPr="004F3B1A">
              <w:rPr>
                <w:rFonts w:ascii="Arial" w:hAnsi="Arial" w:cs="Arial"/>
                <w:sz w:val="24"/>
                <w:szCs w:val="24"/>
              </w:rPr>
              <w:t xml:space="preserve">. </w:t>
            </w:r>
            <w:r w:rsidR="007D27AB" w:rsidRPr="004F3B1A">
              <w:rPr>
                <w:rFonts w:ascii="Arial" w:hAnsi="Arial" w:cs="Arial"/>
                <w:sz w:val="24"/>
                <w:szCs w:val="24"/>
              </w:rPr>
              <w:t xml:space="preserve">iz </w:t>
            </w:r>
            <w:proofErr w:type="spellStart"/>
            <w:r w:rsidR="007D27AB" w:rsidRPr="004F3B1A">
              <w:rPr>
                <w:rFonts w:ascii="Arial" w:hAnsi="Arial" w:cs="Arial"/>
                <w:sz w:val="24"/>
                <w:szCs w:val="24"/>
              </w:rPr>
              <w:t>Kž</w:t>
            </w:r>
            <w:proofErr w:type="spellEnd"/>
            <w:r w:rsidR="00ED48CF">
              <w:rPr>
                <w:rFonts w:ascii="Arial" w:hAnsi="Arial" w:cs="Arial"/>
                <w:sz w:val="24"/>
                <w:szCs w:val="24"/>
              </w:rPr>
              <w:t>, parking Supernove</w:t>
            </w:r>
            <w:r w:rsidR="007D27AB" w:rsidRPr="004F3B1A">
              <w:rPr>
                <w:rFonts w:ascii="Arial" w:hAnsi="Arial" w:cs="Arial"/>
                <w:sz w:val="24"/>
                <w:szCs w:val="24"/>
              </w:rPr>
              <w:t xml:space="preserve"> u </w:t>
            </w:r>
            <w:r w:rsidR="00597301">
              <w:rPr>
                <w:rFonts w:ascii="Arial" w:hAnsi="Arial" w:cs="Arial"/>
                <w:sz w:val="24"/>
                <w:szCs w:val="24"/>
              </w:rPr>
              <w:t>6</w:t>
            </w:r>
            <w:r w:rsidR="007D27AB" w:rsidRPr="004F3B1A">
              <w:rPr>
                <w:rFonts w:ascii="Arial" w:hAnsi="Arial" w:cs="Arial"/>
                <w:sz w:val="24"/>
                <w:szCs w:val="24"/>
              </w:rPr>
              <w:t>:00 sati</w:t>
            </w:r>
            <w:r w:rsidR="00F86C74">
              <w:rPr>
                <w:rFonts w:ascii="Arial" w:hAnsi="Arial" w:cs="Arial"/>
                <w:sz w:val="24"/>
                <w:szCs w:val="24"/>
              </w:rPr>
              <w:t>.</w:t>
            </w:r>
          </w:p>
        </w:tc>
      </w:tr>
      <w:tr w:rsidR="00344700" w:rsidRPr="004F3B1A" w14:paraId="15633198" w14:textId="77777777" w:rsidTr="007D27AB">
        <w:trPr>
          <w:trHeight w:val="227"/>
        </w:trPr>
        <w:tc>
          <w:tcPr>
            <w:tcW w:w="0" w:type="auto"/>
          </w:tcPr>
          <w:p w14:paraId="04D25DC0" w14:textId="595EE664" w:rsidR="00344700" w:rsidRPr="004F3B1A" w:rsidRDefault="00344700" w:rsidP="00136797">
            <w:pPr>
              <w:rPr>
                <w:rFonts w:ascii="Arial" w:hAnsi="Arial" w:cs="Arial"/>
                <w:sz w:val="24"/>
                <w:szCs w:val="24"/>
              </w:rPr>
            </w:pPr>
            <w:r w:rsidRPr="004F3B1A">
              <w:rPr>
                <w:rFonts w:ascii="Arial" w:hAnsi="Arial" w:cs="Arial"/>
                <w:sz w:val="24"/>
                <w:szCs w:val="24"/>
              </w:rPr>
              <w:t xml:space="preserve">Prijave i informacije: </w:t>
            </w:r>
            <w:r w:rsidR="001F022D" w:rsidRPr="004F3B1A">
              <w:rPr>
                <w:rFonts w:ascii="Arial" w:hAnsi="Arial" w:cs="Arial"/>
                <w:sz w:val="24"/>
                <w:szCs w:val="24"/>
              </w:rPr>
              <w:t xml:space="preserve">Marijan 091 545 </w:t>
            </w:r>
            <w:r w:rsidR="001817AA" w:rsidRPr="004F3B1A">
              <w:rPr>
                <w:rFonts w:ascii="Arial" w:hAnsi="Arial" w:cs="Arial"/>
                <w:sz w:val="24"/>
                <w:szCs w:val="24"/>
              </w:rPr>
              <w:t>0</w:t>
            </w:r>
            <w:r w:rsidR="001F022D" w:rsidRPr="004F3B1A">
              <w:rPr>
                <w:rFonts w:ascii="Arial" w:hAnsi="Arial" w:cs="Arial"/>
                <w:sz w:val="24"/>
                <w:szCs w:val="24"/>
              </w:rPr>
              <w:t xml:space="preserve">155 </w:t>
            </w:r>
            <w:r w:rsidR="00AB0E75" w:rsidRPr="004F3B1A">
              <w:rPr>
                <w:rFonts w:ascii="Arial" w:hAnsi="Arial" w:cs="Arial"/>
                <w:sz w:val="24"/>
                <w:szCs w:val="24"/>
              </w:rPr>
              <w:t xml:space="preserve">ili u prostorijama društva utorkom, </w:t>
            </w:r>
            <w:r w:rsidR="001817AA" w:rsidRPr="004F3B1A">
              <w:rPr>
                <w:rFonts w:ascii="Arial" w:hAnsi="Arial" w:cs="Arial"/>
                <w:sz w:val="24"/>
                <w:szCs w:val="24"/>
              </w:rPr>
              <w:t xml:space="preserve">do </w:t>
            </w:r>
            <w:r w:rsidR="00597301">
              <w:rPr>
                <w:rFonts w:ascii="Arial" w:hAnsi="Arial" w:cs="Arial"/>
                <w:sz w:val="24"/>
                <w:szCs w:val="24"/>
              </w:rPr>
              <w:t>21</w:t>
            </w:r>
            <w:r w:rsidR="002C2B8C">
              <w:rPr>
                <w:rFonts w:ascii="Arial" w:hAnsi="Arial" w:cs="Arial"/>
                <w:sz w:val="24"/>
                <w:szCs w:val="24"/>
              </w:rPr>
              <w:t>.0</w:t>
            </w:r>
            <w:r w:rsidR="00477D5B">
              <w:rPr>
                <w:rFonts w:ascii="Arial" w:hAnsi="Arial" w:cs="Arial"/>
                <w:sz w:val="24"/>
                <w:szCs w:val="24"/>
              </w:rPr>
              <w:t>5</w:t>
            </w:r>
            <w:r w:rsidR="00AB0E75" w:rsidRPr="004F3B1A">
              <w:rPr>
                <w:rFonts w:ascii="Arial" w:hAnsi="Arial" w:cs="Arial"/>
                <w:sz w:val="24"/>
                <w:szCs w:val="24"/>
              </w:rPr>
              <w:t>.</w:t>
            </w:r>
          </w:p>
        </w:tc>
      </w:tr>
      <w:tr w:rsidR="00344700" w:rsidRPr="004F3B1A" w14:paraId="1AC7F223" w14:textId="77777777" w:rsidTr="007D27AB">
        <w:trPr>
          <w:trHeight w:val="227"/>
        </w:trPr>
        <w:tc>
          <w:tcPr>
            <w:tcW w:w="0" w:type="auto"/>
          </w:tcPr>
          <w:p w14:paraId="3E7B49B8" w14:textId="02B3B205" w:rsidR="00344700" w:rsidRPr="004F3B1A" w:rsidRDefault="00344700" w:rsidP="00136797">
            <w:pPr>
              <w:rPr>
                <w:rFonts w:ascii="Arial" w:hAnsi="Arial" w:cs="Arial"/>
                <w:sz w:val="24"/>
                <w:szCs w:val="24"/>
              </w:rPr>
            </w:pPr>
            <w:r w:rsidRPr="004F3B1A">
              <w:rPr>
                <w:rFonts w:ascii="Arial" w:hAnsi="Arial" w:cs="Arial"/>
                <w:sz w:val="24"/>
                <w:szCs w:val="24"/>
              </w:rPr>
              <w:t>Predstavnik organizatora - Vodič:</w:t>
            </w:r>
            <w:r w:rsidR="001F022D" w:rsidRPr="004F3B1A">
              <w:rPr>
                <w:rFonts w:ascii="Arial" w:hAnsi="Arial" w:cs="Arial"/>
                <w:sz w:val="24"/>
                <w:szCs w:val="24"/>
              </w:rPr>
              <w:t xml:space="preserve"> Marijan </w:t>
            </w:r>
            <w:proofErr w:type="spellStart"/>
            <w:r w:rsidR="001F022D" w:rsidRPr="004F3B1A">
              <w:rPr>
                <w:rFonts w:ascii="Arial" w:hAnsi="Arial" w:cs="Arial"/>
                <w:sz w:val="24"/>
                <w:szCs w:val="24"/>
              </w:rPr>
              <w:t>Pofuk</w:t>
            </w:r>
            <w:proofErr w:type="spellEnd"/>
          </w:p>
        </w:tc>
      </w:tr>
    </w:tbl>
    <w:p w14:paraId="52795D97" w14:textId="7C0253D6" w:rsidR="002B1084" w:rsidRPr="002B1084" w:rsidRDefault="002B1084" w:rsidP="002B1084">
      <w:pPr>
        <w:tabs>
          <w:tab w:val="left" w:pos="2070"/>
        </w:tabs>
      </w:pPr>
    </w:p>
    <w:sectPr w:rsidR="002B1084" w:rsidRPr="002B108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E03D2" w14:textId="77777777" w:rsidR="00BB19BE" w:rsidRDefault="00BB19BE" w:rsidP="00344700">
      <w:r>
        <w:separator/>
      </w:r>
    </w:p>
  </w:endnote>
  <w:endnote w:type="continuationSeparator" w:id="0">
    <w:p w14:paraId="4DB5A129" w14:textId="77777777" w:rsidR="00BB19BE" w:rsidRDefault="00BB19BE" w:rsidP="00344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charset w:val="EE"/>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02B0" w14:textId="323EE18E" w:rsidR="00344700" w:rsidRPr="00344700" w:rsidRDefault="00344700">
    <w:pPr>
      <w:pStyle w:val="Podnoje"/>
      <w:rPr>
        <w:sz w:val="20"/>
        <w:szCs w:val="20"/>
      </w:rPr>
    </w:pPr>
    <w:r w:rsidRPr="00344700">
      <w:rPr>
        <w:sz w:val="20"/>
        <w:szCs w:val="20"/>
      </w:rPr>
      <w:t>Napomena: Odazivom na izlet svaki pojedinac potvrđuje da ispunjava zdravstvene i psihofizičke uvjete za sigurno sudjelovanje na istom, da izletu pristupa na osobnu odgovornost te da će se u skladu s planinarskom etikom pridržavati plana izleta, odluka i uputa vodiča. Vodič ima pravo izmjene programa izleta obzirom na objektivne okolnosti na terenu.</w:t>
    </w:r>
  </w:p>
  <w:p w14:paraId="08EB6EF9" w14:textId="77777777" w:rsidR="00344700" w:rsidRDefault="003447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28CF8" w14:textId="77777777" w:rsidR="00BB19BE" w:rsidRDefault="00BB19BE" w:rsidP="00344700">
      <w:r>
        <w:separator/>
      </w:r>
    </w:p>
  </w:footnote>
  <w:footnote w:type="continuationSeparator" w:id="0">
    <w:p w14:paraId="42B903C2" w14:textId="77777777" w:rsidR="00BB19BE" w:rsidRDefault="00BB19BE" w:rsidP="00344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F8178" w14:textId="5E96AD56" w:rsidR="00344700" w:rsidRPr="00344700" w:rsidRDefault="00344700" w:rsidP="00344700">
    <w:pPr>
      <w:pStyle w:val="Zaglavlje"/>
      <w:jc w:val="center"/>
      <w:rPr>
        <w:b/>
        <w:bCs/>
        <w:sz w:val="36"/>
        <w:szCs w:val="36"/>
      </w:rPr>
    </w:pPr>
    <w:r w:rsidRPr="00344700">
      <w:rPr>
        <w:b/>
        <w:bCs/>
        <w:noProof/>
        <w:sz w:val="36"/>
        <w:szCs w:val="36"/>
      </w:rPr>
      <w:drawing>
        <wp:anchor distT="0" distB="0" distL="114300" distR="114300" simplePos="0" relativeHeight="251658240" behindDoc="0" locked="0" layoutInCell="1" allowOverlap="1" wp14:anchorId="5865F623" wp14:editId="0898208C">
          <wp:simplePos x="0" y="0"/>
          <wp:positionH relativeFrom="column">
            <wp:posOffset>-4445</wp:posOffset>
          </wp:positionH>
          <wp:positionV relativeFrom="paragraph">
            <wp:posOffset>-1905</wp:posOffset>
          </wp:positionV>
          <wp:extent cx="770400" cy="810000"/>
          <wp:effectExtent l="0" t="0" r="0" b="9525"/>
          <wp:wrapSquare wrapText="bothSides"/>
          <wp:docPr id="174661022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610226" name="Slika 1746610226"/>
                  <pic:cNvPicPr/>
                </pic:nvPicPr>
                <pic:blipFill>
                  <a:blip r:embed="rId1">
                    <a:extLst>
                      <a:ext uri="{28A0092B-C50C-407E-A947-70E740481C1C}">
                        <a14:useLocalDpi xmlns:a14="http://schemas.microsoft.com/office/drawing/2010/main" val="0"/>
                      </a:ext>
                    </a:extLst>
                  </a:blip>
                  <a:stretch>
                    <a:fillRect/>
                  </a:stretch>
                </pic:blipFill>
                <pic:spPr>
                  <a:xfrm rot="10800000" flipV="1">
                    <a:off x="0" y="0"/>
                    <a:ext cx="770400" cy="810000"/>
                  </a:xfrm>
                  <a:prstGeom prst="rect">
                    <a:avLst/>
                  </a:prstGeom>
                </pic:spPr>
              </pic:pic>
            </a:graphicData>
          </a:graphic>
          <wp14:sizeRelH relativeFrom="page">
            <wp14:pctWidth>0</wp14:pctWidth>
          </wp14:sizeRelH>
          <wp14:sizeRelV relativeFrom="page">
            <wp14:pctHeight>0</wp14:pctHeight>
          </wp14:sizeRelV>
        </wp:anchor>
      </w:drawing>
    </w:r>
    <w:r w:rsidRPr="00344700">
      <w:rPr>
        <w:b/>
        <w:bCs/>
        <w:sz w:val="36"/>
        <w:szCs w:val="36"/>
      </w:rPr>
      <w:t>PLANINARSKO DRUŠTVO „KALNIK“ KRIŽEVCI</w:t>
    </w:r>
  </w:p>
  <w:p w14:paraId="3D3BF2F7" w14:textId="2E423425" w:rsidR="00344700" w:rsidRDefault="00344700" w:rsidP="00344700">
    <w:pPr>
      <w:pStyle w:val="Zaglavlje"/>
      <w:jc w:val="center"/>
      <w:rPr>
        <w:sz w:val="28"/>
        <w:szCs w:val="28"/>
      </w:rPr>
    </w:pPr>
    <w:r>
      <w:rPr>
        <w:sz w:val="28"/>
        <w:szCs w:val="28"/>
      </w:rPr>
      <w:t xml:space="preserve">Trg Antuna </w:t>
    </w:r>
    <w:proofErr w:type="spellStart"/>
    <w:r>
      <w:rPr>
        <w:sz w:val="28"/>
        <w:szCs w:val="28"/>
      </w:rPr>
      <w:t>Nemčića</w:t>
    </w:r>
    <w:proofErr w:type="spellEnd"/>
    <w:r>
      <w:rPr>
        <w:sz w:val="28"/>
        <w:szCs w:val="28"/>
      </w:rPr>
      <w:t xml:space="preserve"> 8/I, 48260 Križevci</w:t>
    </w:r>
  </w:p>
  <w:p w14:paraId="7B90208B" w14:textId="77777777" w:rsidR="00344700" w:rsidRDefault="00344700" w:rsidP="00344700">
    <w:pPr>
      <w:pStyle w:val="Zaglavlje"/>
      <w:jc w:val="center"/>
    </w:pPr>
    <w:r>
      <w:t xml:space="preserve">OIB: </w:t>
    </w:r>
    <w:r w:rsidRPr="0029262A">
      <w:t>03088029097</w:t>
    </w:r>
    <w:r>
      <w:t xml:space="preserve">, IBAN: </w:t>
    </w:r>
    <w:r w:rsidRPr="0029262A">
      <w:t>HR2223600001101515678</w:t>
    </w:r>
  </w:p>
  <w:p w14:paraId="27F51DF2" w14:textId="7C6F1F55" w:rsidR="00344700" w:rsidRPr="00344700" w:rsidRDefault="00344700" w:rsidP="00344700">
    <w:pPr>
      <w:pStyle w:val="Zaglavlje"/>
      <w:jc w:val="center"/>
    </w:pPr>
    <w:r>
      <w:t xml:space="preserve"> e-mail: </w:t>
    </w:r>
    <w:hyperlink r:id="rId2" w:history="1">
      <w:r w:rsidRPr="005949B1">
        <w:rPr>
          <w:rStyle w:val="Hiperveza"/>
        </w:rPr>
        <w:t>pd.kalnik@hps.hr</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2F"/>
    <w:rsid w:val="000029CA"/>
    <w:rsid w:val="0003070F"/>
    <w:rsid w:val="00030CBE"/>
    <w:rsid w:val="00091804"/>
    <w:rsid w:val="000A7231"/>
    <w:rsid w:val="000B77A7"/>
    <w:rsid w:val="00114B08"/>
    <w:rsid w:val="00125503"/>
    <w:rsid w:val="001817AA"/>
    <w:rsid w:val="001829A2"/>
    <w:rsid w:val="00192AB4"/>
    <w:rsid w:val="001C0290"/>
    <w:rsid w:val="001D3890"/>
    <w:rsid w:val="001F022D"/>
    <w:rsid w:val="002201C1"/>
    <w:rsid w:val="00242633"/>
    <w:rsid w:val="002907A8"/>
    <w:rsid w:val="002B03ED"/>
    <w:rsid w:val="002B1084"/>
    <w:rsid w:val="002C2B8C"/>
    <w:rsid w:val="002E3367"/>
    <w:rsid w:val="00341943"/>
    <w:rsid w:val="00344700"/>
    <w:rsid w:val="00346CB4"/>
    <w:rsid w:val="003479CB"/>
    <w:rsid w:val="00385CFF"/>
    <w:rsid w:val="00405DE7"/>
    <w:rsid w:val="0043028C"/>
    <w:rsid w:val="004633A9"/>
    <w:rsid w:val="00477D5B"/>
    <w:rsid w:val="004F28AE"/>
    <w:rsid w:val="004F3B1A"/>
    <w:rsid w:val="00537301"/>
    <w:rsid w:val="00547187"/>
    <w:rsid w:val="00553EE2"/>
    <w:rsid w:val="00592D28"/>
    <w:rsid w:val="005949C4"/>
    <w:rsid w:val="00597301"/>
    <w:rsid w:val="0062172A"/>
    <w:rsid w:val="00630285"/>
    <w:rsid w:val="006305A9"/>
    <w:rsid w:val="006471EF"/>
    <w:rsid w:val="00691AF6"/>
    <w:rsid w:val="006B0FCA"/>
    <w:rsid w:val="006B3AC2"/>
    <w:rsid w:val="006C48EC"/>
    <w:rsid w:val="006E377D"/>
    <w:rsid w:val="007234F5"/>
    <w:rsid w:val="00736C29"/>
    <w:rsid w:val="007415AD"/>
    <w:rsid w:val="00757812"/>
    <w:rsid w:val="00765BEF"/>
    <w:rsid w:val="007A74F5"/>
    <w:rsid w:val="007D27AB"/>
    <w:rsid w:val="007E4150"/>
    <w:rsid w:val="00833BE9"/>
    <w:rsid w:val="008632B3"/>
    <w:rsid w:val="00865E4A"/>
    <w:rsid w:val="0086684C"/>
    <w:rsid w:val="00872216"/>
    <w:rsid w:val="0088203A"/>
    <w:rsid w:val="008C7C42"/>
    <w:rsid w:val="008E293A"/>
    <w:rsid w:val="008E5E32"/>
    <w:rsid w:val="008E6834"/>
    <w:rsid w:val="009030F0"/>
    <w:rsid w:val="00951D85"/>
    <w:rsid w:val="0097612B"/>
    <w:rsid w:val="00977FED"/>
    <w:rsid w:val="009B5A7E"/>
    <w:rsid w:val="009C0611"/>
    <w:rsid w:val="009C7789"/>
    <w:rsid w:val="00A067CA"/>
    <w:rsid w:val="00A10E11"/>
    <w:rsid w:val="00A979A5"/>
    <w:rsid w:val="00AB0E75"/>
    <w:rsid w:val="00AD552F"/>
    <w:rsid w:val="00AF2E85"/>
    <w:rsid w:val="00AF75CC"/>
    <w:rsid w:val="00AF79C2"/>
    <w:rsid w:val="00AF7A08"/>
    <w:rsid w:val="00AF7DF2"/>
    <w:rsid w:val="00B87871"/>
    <w:rsid w:val="00BB19BE"/>
    <w:rsid w:val="00BB48B5"/>
    <w:rsid w:val="00C33ED3"/>
    <w:rsid w:val="00C662FC"/>
    <w:rsid w:val="00C863FC"/>
    <w:rsid w:val="00CA326B"/>
    <w:rsid w:val="00CD2D0F"/>
    <w:rsid w:val="00CD5917"/>
    <w:rsid w:val="00CF7BEB"/>
    <w:rsid w:val="00D164F5"/>
    <w:rsid w:val="00D403AD"/>
    <w:rsid w:val="00D50AB1"/>
    <w:rsid w:val="00D63BAC"/>
    <w:rsid w:val="00D8126C"/>
    <w:rsid w:val="00D815A2"/>
    <w:rsid w:val="00DC1D8E"/>
    <w:rsid w:val="00DD08C8"/>
    <w:rsid w:val="00DD6149"/>
    <w:rsid w:val="00E024FF"/>
    <w:rsid w:val="00E0631D"/>
    <w:rsid w:val="00E21942"/>
    <w:rsid w:val="00E25A6C"/>
    <w:rsid w:val="00E77D9D"/>
    <w:rsid w:val="00EA0664"/>
    <w:rsid w:val="00EB7AD5"/>
    <w:rsid w:val="00ED48CF"/>
    <w:rsid w:val="00EE35A8"/>
    <w:rsid w:val="00F04414"/>
    <w:rsid w:val="00F0588F"/>
    <w:rsid w:val="00F07DAD"/>
    <w:rsid w:val="00F106C2"/>
    <w:rsid w:val="00F12748"/>
    <w:rsid w:val="00F41AED"/>
    <w:rsid w:val="00F547CE"/>
    <w:rsid w:val="00F86C74"/>
    <w:rsid w:val="00FA2F1A"/>
    <w:rsid w:val="00FA31F3"/>
    <w:rsid w:val="00FE000E"/>
    <w:rsid w:val="00FE5B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43C7C"/>
  <w15:chartTrackingRefBased/>
  <w15:docId w15:val="{BF0482D8-96A1-454F-A2E6-949D124E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700"/>
    <w:pPr>
      <w:spacing w:after="0" w:line="240" w:lineRule="auto"/>
    </w:pPr>
    <w:rPr>
      <w:rFonts w:ascii="Times New Roman" w:eastAsia="Times New Roman" w:hAnsi="Times New Roman" w:cs="Times New Roman"/>
      <w:kern w:val="0"/>
      <w:sz w:val="20"/>
      <w:szCs w:val="20"/>
      <w:lang w:eastAsia="hr-HR"/>
      <w14:ligatures w14:val="none"/>
    </w:rPr>
  </w:style>
  <w:style w:type="paragraph" w:styleId="Naslov1">
    <w:name w:val="heading 1"/>
    <w:basedOn w:val="Normal"/>
    <w:next w:val="Normal"/>
    <w:link w:val="Naslov1Char"/>
    <w:uiPriority w:val="9"/>
    <w:qFormat/>
    <w:rsid w:val="00AD552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slov2">
    <w:name w:val="heading 2"/>
    <w:basedOn w:val="Normal"/>
    <w:next w:val="Normal"/>
    <w:link w:val="Naslov2Char"/>
    <w:uiPriority w:val="9"/>
    <w:semiHidden/>
    <w:unhideWhenUsed/>
    <w:qFormat/>
    <w:rsid w:val="00AD552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slov3">
    <w:name w:val="heading 3"/>
    <w:basedOn w:val="Normal"/>
    <w:next w:val="Normal"/>
    <w:link w:val="Naslov3Char"/>
    <w:uiPriority w:val="9"/>
    <w:semiHidden/>
    <w:unhideWhenUsed/>
    <w:qFormat/>
    <w:rsid w:val="00AD552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slov4">
    <w:name w:val="heading 4"/>
    <w:basedOn w:val="Normal"/>
    <w:next w:val="Normal"/>
    <w:link w:val="Naslov4Char"/>
    <w:uiPriority w:val="9"/>
    <w:semiHidden/>
    <w:unhideWhenUsed/>
    <w:qFormat/>
    <w:rsid w:val="00AD552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slov5">
    <w:name w:val="heading 5"/>
    <w:basedOn w:val="Normal"/>
    <w:next w:val="Normal"/>
    <w:link w:val="Naslov5Char"/>
    <w:uiPriority w:val="9"/>
    <w:semiHidden/>
    <w:unhideWhenUsed/>
    <w:qFormat/>
    <w:rsid w:val="00AD552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slov6">
    <w:name w:val="heading 6"/>
    <w:basedOn w:val="Normal"/>
    <w:next w:val="Normal"/>
    <w:link w:val="Naslov6Char"/>
    <w:uiPriority w:val="9"/>
    <w:semiHidden/>
    <w:unhideWhenUsed/>
    <w:qFormat/>
    <w:rsid w:val="00AD552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slov7">
    <w:name w:val="heading 7"/>
    <w:basedOn w:val="Normal"/>
    <w:next w:val="Normal"/>
    <w:link w:val="Naslov7Char"/>
    <w:uiPriority w:val="9"/>
    <w:semiHidden/>
    <w:unhideWhenUsed/>
    <w:qFormat/>
    <w:rsid w:val="00AD552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slov8">
    <w:name w:val="heading 8"/>
    <w:basedOn w:val="Normal"/>
    <w:next w:val="Normal"/>
    <w:link w:val="Naslov8Char"/>
    <w:uiPriority w:val="9"/>
    <w:semiHidden/>
    <w:unhideWhenUsed/>
    <w:qFormat/>
    <w:rsid w:val="00AD552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slov9">
    <w:name w:val="heading 9"/>
    <w:basedOn w:val="Normal"/>
    <w:next w:val="Normal"/>
    <w:link w:val="Naslov9Char"/>
    <w:uiPriority w:val="9"/>
    <w:semiHidden/>
    <w:unhideWhenUsed/>
    <w:qFormat/>
    <w:rsid w:val="00AD552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D552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AD552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AD552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AD552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AD552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AD552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D552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D552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D552F"/>
    <w:rPr>
      <w:rFonts w:eastAsiaTheme="majorEastAsia" w:cstheme="majorBidi"/>
      <w:color w:val="272727" w:themeColor="text1" w:themeTint="D8"/>
    </w:rPr>
  </w:style>
  <w:style w:type="paragraph" w:styleId="Naslov">
    <w:name w:val="Title"/>
    <w:basedOn w:val="Normal"/>
    <w:next w:val="Normal"/>
    <w:link w:val="NaslovChar"/>
    <w:uiPriority w:val="10"/>
    <w:qFormat/>
    <w:rsid w:val="00AD552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Char">
    <w:name w:val="Naslov Char"/>
    <w:basedOn w:val="Zadanifontodlomka"/>
    <w:link w:val="Naslov"/>
    <w:uiPriority w:val="10"/>
    <w:rsid w:val="00AD552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D552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Char">
    <w:name w:val="Podnaslov Char"/>
    <w:basedOn w:val="Zadanifontodlomka"/>
    <w:link w:val="Podnaslov"/>
    <w:uiPriority w:val="11"/>
    <w:rsid w:val="00AD552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D552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Char">
    <w:name w:val="Citat Char"/>
    <w:basedOn w:val="Zadanifontodlomka"/>
    <w:link w:val="Citat"/>
    <w:uiPriority w:val="29"/>
    <w:rsid w:val="00AD552F"/>
    <w:rPr>
      <w:i/>
      <w:iCs/>
      <w:color w:val="404040" w:themeColor="text1" w:themeTint="BF"/>
    </w:rPr>
  </w:style>
  <w:style w:type="paragraph" w:styleId="Odlomakpopisa">
    <w:name w:val="List Paragraph"/>
    <w:basedOn w:val="Normal"/>
    <w:uiPriority w:val="34"/>
    <w:qFormat/>
    <w:rsid w:val="00AD552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Jakoisticanje">
    <w:name w:val="Intense Emphasis"/>
    <w:basedOn w:val="Zadanifontodlomka"/>
    <w:uiPriority w:val="21"/>
    <w:qFormat/>
    <w:rsid w:val="00AD552F"/>
    <w:rPr>
      <w:i/>
      <w:iCs/>
      <w:color w:val="2F5496" w:themeColor="accent1" w:themeShade="BF"/>
    </w:rPr>
  </w:style>
  <w:style w:type="paragraph" w:styleId="Naglaencitat">
    <w:name w:val="Intense Quote"/>
    <w:basedOn w:val="Normal"/>
    <w:next w:val="Normal"/>
    <w:link w:val="NaglaencitatChar"/>
    <w:uiPriority w:val="30"/>
    <w:qFormat/>
    <w:rsid w:val="00AD552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NaglaencitatChar">
    <w:name w:val="Naglašen citat Char"/>
    <w:basedOn w:val="Zadanifontodlomka"/>
    <w:link w:val="Naglaencitat"/>
    <w:uiPriority w:val="30"/>
    <w:rsid w:val="00AD552F"/>
    <w:rPr>
      <w:i/>
      <w:iCs/>
      <w:color w:val="2F5496" w:themeColor="accent1" w:themeShade="BF"/>
    </w:rPr>
  </w:style>
  <w:style w:type="character" w:styleId="Istaknutareferenca">
    <w:name w:val="Intense Reference"/>
    <w:basedOn w:val="Zadanifontodlomka"/>
    <w:uiPriority w:val="32"/>
    <w:qFormat/>
    <w:rsid w:val="00AD552F"/>
    <w:rPr>
      <w:b/>
      <w:bCs/>
      <w:smallCaps/>
      <w:color w:val="2F5496" w:themeColor="accent1" w:themeShade="BF"/>
      <w:spacing w:val="5"/>
    </w:rPr>
  </w:style>
  <w:style w:type="paragraph" w:styleId="Zaglavlje">
    <w:name w:val="header"/>
    <w:basedOn w:val="Normal"/>
    <w:link w:val="ZaglavljeChar"/>
    <w:uiPriority w:val="99"/>
    <w:unhideWhenUsed/>
    <w:rsid w:val="00344700"/>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ZaglavljeChar">
    <w:name w:val="Zaglavlje Char"/>
    <w:basedOn w:val="Zadanifontodlomka"/>
    <w:link w:val="Zaglavlje"/>
    <w:uiPriority w:val="99"/>
    <w:rsid w:val="00344700"/>
  </w:style>
  <w:style w:type="paragraph" w:styleId="Podnoje">
    <w:name w:val="footer"/>
    <w:basedOn w:val="Normal"/>
    <w:link w:val="PodnojeChar"/>
    <w:uiPriority w:val="99"/>
    <w:unhideWhenUsed/>
    <w:rsid w:val="00344700"/>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PodnojeChar">
    <w:name w:val="Podnožje Char"/>
    <w:basedOn w:val="Zadanifontodlomka"/>
    <w:link w:val="Podnoje"/>
    <w:uiPriority w:val="99"/>
    <w:rsid w:val="00344700"/>
  </w:style>
  <w:style w:type="character" w:styleId="Hiperveza">
    <w:name w:val="Hyperlink"/>
    <w:uiPriority w:val="99"/>
    <w:unhideWhenUsed/>
    <w:rsid w:val="00344700"/>
    <w:rPr>
      <w:color w:val="0000FF"/>
      <w:u w:val="single"/>
    </w:rPr>
  </w:style>
  <w:style w:type="character" w:styleId="Nerijeenospominjanje">
    <w:name w:val="Unresolved Mention"/>
    <w:basedOn w:val="Zadanifontodlomka"/>
    <w:uiPriority w:val="99"/>
    <w:semiHidden/>
    <w:unhideWhenUsed/>
    <w:rsid w:val="00344700"/>
    <w:rPr>
      <w:color w:val="605E5C"/>
      <w:shd w:val="clear" w:color="auto" w:fill="E1DFDD"/>
    </w:rPr>
  </w:style>
  <w:style w:type="paragraph" w:styleId="StandardWeb">
    <w:name w:val="Normal (Web)"/>
    <w:basedOn w:val="Normal"/>
    <w:uiPriority w:val="99"/>
    <w:unhideWhenUsed/>
    <w:rsid w:val="00AF7DF2"/>
    <w:pPr>
      <w:spacing w:before="100" w:beforeAutospacing="1" w:after="100" w:afterAutospacing="1"/>
    </w:pPr>
    <w:rPr>
      <w:sz w:val="24"/>
      <w:szCs w:val="24"/>
    </w:rPr>
  </w:style>
  <w:style w:type="character" w:styleId="Naglaeno">
    <w:name w:val="Strong"/>
    <w:basedOn w:val="Zadanifontodlomka"/>
    <w:uiPriority w:val="22"/>
    <w:qFormat/>
    <w:rsid w:val="00AF7D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57058">
      <w:bodyDiv w:val="1"/>
      <w:marLeft w:val="0"/>
      <w:marRight w:val="0"/>
      <w:marTop w:val="0"/>
      <w:marBottom w:val="0"/>
      <w:divBdr>
        <w:top w:val="none" w:sz="0" w:space="0" w:color="auto"/>
        <w:left w:val="none" w:sz="0" w:space="0" w:color="auto"/>
        <w:bottom w:val="none" w:sz="0" w:space="0" w:color="auto"/>
        <w:right w:val="none" w:sz="0" w:space="0" w:color="auto"/>
      </w:divBdr>
    </w:div>
    <w:div w:id="438647777">
      <w:bodyDiv w:val="1"/>
      <w:marLeft w:val="0"/>
      <w:marRight w:val="0"/>
      <w:marTop w:val="0"/>
      <w:marBottom w:val="0"/>
      <w:divBdr>
        <w:top w:val="none" w:sz="0" w:space="0" w:color="auto"/>
        <w:left w:val="none" w:sz="0" w:space="0" w:color="auto"/>
        <w:bottom w:val="none" w:sz="0" w:space="0" w:color="auto"/>
        <w:right w:val="none" w:sz="0" w:space="0" w:color="auto"/>
      </w:divBdr>
    </w:div>
    <w:div w:id="1020932754">
      <w:bodyDiv w:val="1"/>
      <w:marLeft w:val="0"/>
      <w:marRight w:val="0"/>
      <w:marTop w:val="0"/>
      <w:marBottom w:val="0"/>
      <w:divBdr>
        <w:top w:val="none" w:sz="0" w:space="0" w:color="auto"/>
        <w:left w:val="none" w:sz="0" w:space="0" w:color="auto"/>
        <w:bottom w:val="none" w:sz="0" w:space="0" w:color="auto"/>
        <w:right w:val="none" w:sz="0" w:space="0" w:color="auto"/>
      </w:divBdr>
    </w:div>
    <w:div w:id="1590313861">
      <w:bodyDiv w:val="1"/>
      <w:marLeft w:val="0"/>
      <w:marRight w:val="0"/>
      <w:marTop w:val="0"/>
      <w:marBottom w:val="0"/>
      <w:divBdr>
        <w:top w:val="none" w:sz="0" w:space="0" w:color="auto"/>
        <w:left w:val="none" w:sz="0" w:space="0" w:color="auto"/>
        <w:bottom w:val="none" w:sz="0" w:space="0" w:color="auto"/>
        <w:right w:val="none" w:sz="0" w:space="0" w:color="auto"/>
      </w:divBdr>
    </w:div>
    <w:div w:id="173311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pd.kalnik@hps.hr" TargetMode="External"/><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60903-2AF1-423C-B6E2-6AC61E639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437</Words>
  <Characters>2497</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2026-05-06T10:58:00Z</dcterms:created>
  <dcterms:modified xsi:type="dcterms:W3CDTF">2026-05-06T10:58:00Z</dcterms:modified>
</cp:coreProperties>
</file>